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DB" w:rsidRDefault="007603DB" w:rsidP="007603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3DB" w:rsidRDefault="00386633" w:rsidP="00F55A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F55A87">
        <w:rPr>
          <w:sz w:val="28"/>
          <w:szCs w:val="28"/>
        </w:rPr>
        <w:t>ема</w:t>
      </w:r>
      <w:r w:rsidR="007603DB">
        <w:rPr>
          <w:sz w:val="28"/>
          <w:szCs w:val="28"/>
        </w:rPr>
        <w:t>: «Инклюзивное образование: возможности и ограничения развития»</w:t>
      </w:r>
    </w:p>
    <w:p w:rsidR="007603DB" w:rsidRDefault="007603DB" w:rsidP="007603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03DB" w:rsidRDefault="007603DB" w:rsidP="007603DB">
      <w:pPr>
        <w:ind w:left="5103"/>
        <w:rPr>
          <w:sz w:val="28"/>
          <w:szCs w:val="28"/>
          <w:u w:val="single"/>
        </w:rPr>
      </w:pPr>
      <w:r w:rsidRPr="00787646">
        <w:rPr>
          <w:sz w:val="28"/>
          <w:szCs w:val="28"/>
        </w:rPr>
        <w:t>Выполнил</w:t>
      </w:r>
      <w:r w:rsidR="00675DF1">
        <w:rPr>
          <w:sz w:val="28"/>
          <w:szCs w:val="28"/>
        </w:rPr>
        <w:t>а</w:t>
      </w:r>
      <w:r w:rsidRPr="00787646">
        <w:rPr>
          <w:sz w:val="28"/>
          <w:szCs w:val="28"/>
        </w:rPr>
        <w:t>:</w:t>
      </w:r>
      <w:r w:rsidR="00F55A87">
        <w:rPr>
          <w:sz w:val="28"/>
          <w:szCs w:val="28"/>
        </w:rPr>
        <w:t xml:space="preserve"> </w:t>
      </w:r>
      <w:proofErr w:type="spellStart"/>
      <w:r w:rsidR="00F55A87">
        <w:rPr>
          <w:sz w:val="28"/>
          <w:szCs w:val="28"/>
          <w:u w:val="single"/>
        </w:rPr>
        <w:t>А.С.Фибих</w:t>
      </w:r>
      <w:proofErr w:type="spellEnd"/>
    </w:p>
    <w:p w:rsidR="00F55A87" w:rsidRPr="00787646" w:rsidRDefault="00F55A87" w:rsidP="007603DB">
      <w:pPr>
        <w:ind w:left="5103"/>
        <w:rPr>
          <w:sz w:val="28"/>
          <w:szCs w:val="28"/>
        </w:rPr>
      </w:pPr>
      <w:bookmarkStart w:id="0" w:name="_GoBack"/>
      <w:bookmarkEnd w:id="0"/>
    </w:p>
    <w:p w:rsidR="00A4717B" w:rsidRDefault="00A4717B" w:rsidP="00F55A87">
      <w:pPr>
        <w:pStyle w:val="2"/>
        <w:keepNext w:val="0"/>
        <w:ind w:firstLine="0"/>
        <w:rPr>
          <w:b w:val="0"/>
          <w:sz w:val="28"/>
          <w:szCs w:val="28"/>
        </w:rPr>
      </w:pPr>
      <w:bookmarkStart w:id="1" w:name="_Toc159822110"/>
    </w:p>
    <w:bookmarkEnd w:id="1"/>
    <w:p w:rsidR="00BB2BF1" w:rsidRDefault="00AB2E52" w:rsidP="00B42DAD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04052C">
        <w:rPr>
          <w:sz w:val="28"/>
          <w:szCs w:val="28"/>
        </w:rPr>
        <w:t>Слово «инклюзия» («включение»)</w:t>
      </w:r>
      <w:r w:rsidR="00BB2BF1">
        <w:rPr>
          <w:sz w:val="28"/>
          <w:szCs w:val="28"/>
        </w:rPr>
        <w:t xml:space="preserve"> </w:t>
      </w:r>
    </w:p>
    <w:p w:rsidR="00BB2BF1" w:rsidRDefault="00BB2BF1" w:rsidP="00B42DAD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252525"/>
          <w:sz w:val="28"/>
          <w:szCs w:val="28"/>
        </w:rPr>
      </w:pPr>
      <w:r w:rsidRPr="00BB2BF1">
        <w:rPr>
          <w:b/>
          <w:bCs/>
          <w:color w:val="252525"/>
          <w:sz w:val="28"/>
          <w:szCs w:val="28"/>
          <w:shd w:val="clear" w:color="auto" w:fill="FFFFFF"/>
        </w:rPr>
        <w:t>Инклюзивное образование</w:t>
      </w:r>
      <w:r w:rsidRPr="00BB2BF1">
        <w:rPr>
          <w:color w:val="252525"/>
          <w:sz w:val="28"/>
          <w:szCs w:val="28"/>
        </w:rPr>
        <w:t xml:space="preserve"> — один из процессов трансформации</w:t>
      </w:r>
      <w:r w:rsidRPr="00BB2BF1">
        <w:rPr>
          <w:rStyle w:val="apple-converted-space"/>
          <w:color w:val="252525"/>
          <w:sz w:val="28"/>
          <w:szCs w:val="28"/>
        </w:rPr>
        <w:t> </w:t>
      </w:r>
      <w:hyperlink r:id="rId5" w:tooltip="Общее образование" w:history="1">
        <w:r w:rsidRPr="00BB2BF1">
          <w:rPr>
            <w:rStyle w:val="a4"/>
            <w:color w:val="auto"/>
            <w:sz w:val="28"/>
            <w:szCs w:val="28"/>
            <w:u w:val="none"/>
          </w:rPr>
          <w:t>общего образования</w:t>
        </w:r>
      </w:hyperlink>
      <w:r w:rsidRPr="00BB2BF1">
        <w:rPr>
          <w:color w:val="252525"/>
          <w:sz w:val="28"/>
          <w:szCs w:val="28"/>
        </w:rPr>
        <w:t>, основанный на понимании, что инвалиды в современном обществе могут (и должны) быть вовлечены в</w:t>
      </w:r>
      <w:r w:rsidRPr="00BB2BF1">
        <w:rPr>
          <w:rStyle w:val="apple-converted-space"/>
          <w:color w:val="252525"/>
          <w:sz w:val="28"/>
          <w:szCs w:val="28"/>
        </w:rPr>
        <w:t> </w:t>
      </w:r>
      <w:hyperlink r:id="rId6" w:tooltip="Социум" w:history="1">
        <w:r w:rsidRPr="00BB2BF1">
          <w:rPr>
            <w:rStyle w:val="a4"/>
            <w:color w:val="auto"/>
            <w:sz w:val="28"/>
            <w:szCs w:val="28"/>
            <w:u w:val="none"/>
          </w:rPr>
          <w:t>социум</w:t>
        </w:r>
      </w:hyperlink>
      <w:r w:rsidRPr="00BB2BF1">
        <w:rPr>
          <w:color w:val="252525"/>
          <w:sz w:val="28"/>
          <w:szCs w:val="28"/>
        </w:rPr>
        <w:t xml:space="preserve">. </w:t>
      </w:r>
    </w:p>
    <w:p w:rsidR="00BB2BF1" w:rsidRPr="00BB2BF1" w:rsidRDefault="00BB2BF1" w:rsidP="00B42DAD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252525"/>
          <w:sz w:val="28"/>
          <w:szCs w:val="28"/>
        </w:rPr>
      </w:pPr>
      <w:r w:rsidRPr="00BB2BF1">
        <w:rPr>
          <w:color w:val="252525"/>
          <w:sz w:val="28"/>
          <w:szCs w:val="28"/>
        </w:rPr>
        <w:t>Данная трансформация ориентирована на формирование условий доступности образования для всех, в том числе обеспечивает доступ к образованию для детей с</w:t>
      </w:r>
      <w:r w:rsidRPr="00BB2BF1">
        <w:rPr>
          <w:rStyle w:val="apple-converted-space"/>
          <w:color w:val="252525"/>
          <w:sz w:val="28"/>
          <w:szCs w:val="28"/>
        </w:rPr>
        <w:t> </w:t>
      </w:r>
      <w:hyperlink r:id="rId7" w:tooltip="Инвалидность" w:history="1">
        <w:r w:rsidRPr="00BB2BF1">
          <w:rPr>
            <w:rStyle w:val="a4"/>
            <w:color w:val="auto"/>
            <w:sz w:val="28"/>
            <w:szCs w:val="28"/>
            <w:u w:val="none"/>
          </w:rPr>
          <w:t>инвалидностью</w:t>
        </w:r>
      </w:hyperlink>
      <w:r w:rsidRPr="00BB2BF1">
        <w:rPr>
          <w:color w:val="252525"/>
          <w:sz w:val="28"/>
          <w:szCs w:val="28"/>
        </w:rPr>
        <w:t>. Усилиями общественности в 1990-х — 2000-х гг. и формирование общественного мнения, позволили начать создание условий для такого типа педагогики, получившей наименование</w:t>
      </w:r>
      <w:r w:rsidRPr="00BB2BF1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BB2BF1">
        <w:rPr>
          <w:i/>
          <w:iCs/>
          <w:color w:val="252525"/>
          <w:sz w:val="28"/>
          <w:szCs w:val="28"/>
        </w:rPr>
        <w:t>иклюзивной</w:t>
      </w:r>
      <w:proofErr w:type="spellEnd"/>
      <w:r w:rsidRPr="00BB2BF1">
        <w:rPr>
          <w:rStyle w:val="apple-converted-space"/>
          <w:color w:val="252525"/>
          <w:sz w:val="28"/>
          <w:szCs w:val="28"/>
        </w:rPr>
        <w:t> </w:t>
      </w:r>
      <w:r w:rsidRPr="00BB2BF1">
        <w:rPr>
          <w:color w:val="252525"/>
          <w:sz w:val="28"/>
          <w:szCs w:val="28"/>
        </w:rPr>
        <w:t>(вовлекающей).</w:t>
      </w:r>
    </w:p>
    <w:p w:rsidR="00BB2BF1" w:rsidRDefault="00BB2BF1" w:rsidP="00B42DAD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252525"/>
          <w:sz w:val="28"/>
          <w:szCs w:val="28"/>
        </w:rPr>
      </w:pPr>
      <w:r w:rsidRPr="00BB2BF1">
        <w:rPr>
          <w:color w:val="252525"/>
          <w:sz w:val="28"/>
          <w:szCs w:val="28"/>
        </w:rPr>
        <w:t xml:space="preserve">Инклюзивное образование стремится развить методологию, направленную на детей и признающую, что все дети — индивидуумы с различными потребностями в обучении. </w:t>
      </w:r>
    </w:p>
    <w:p w:rsidR="00872F0C" w:rsidRPr="00872F0C" w:rsidRDefault="00872F0C" w:rsidP="00B42DAD">
      <w:pPr>
        <w:shd w:val="clear" w:color="auto" w:fill="FFFFFF"/>
        <w:spacing w:before="120" w:after="120"/>
        <w:ind w:firstLine="709"/>
        <w:contextualSpacing/>
        <w:jc w:val="both"/>
        <w:rPr>
          <w:color w:val="252525"/>
          <w:sz w:val="28"/>
          <w:szCs w:val="28"/>
        </w:rPr>
      </w:pPr>
      <w:r w:rsidRPr="00872F0C">
        <w:rPr>
          <w:b/>
          <w:bCs/>
          <w:color w:val="252525"/>
          <w:sz w:val="28"/>
          <w:szCs w:val="28"/>
        </w:rPr>
        <w:t>Восемь принципов инклюзивного образования:</w:t>
      </w:r>
    </w:p>
    <w:p w:rsidR="00872F0C" w:rsidRPr="00872F0C" w:rsidRDefault="00872F0C" w:rsidP="00B42DAD">
      <w:pPr>
        <w:numPr>
          <w:ilvl w:val="0"/>
          <w:numId w:val="1"/>
        </w:numPr>
        <w:shd w:val="clear" w:color="auto" w:fill="FFFFFF"/>
        <w:spacing w:before="100" w:beforeAutospacing="1" w:after="24"/>
        <w:ind w:left="384" w:firstLine="709"/>
        <w:contextualSpacing/>
        <w:jc w:val="both"/>
        <w:rPr>
          <w:color w:val="252525"/>
          <w:sz w:val="28"/>
          <w:szCs w:val="28"/>
        </w:rPr>
      </w:pPr>
      <w:r w:rsidRPr="00872F0C">
        <w:rPr>
          <w:color w:val="252525"/>
          <w:sz w:val="28"/>
          <w:szCs w:val="28"/>
        </w:rPr>
        <w:t>Ценность человека не зависит от его способностей и достижений;</w:t>
      </w:r>
    </w:p>
    <w:p w:rsidR="00872F0C" w:rsidRPr="00872F0C" w:rsidRDefault="00872F0C" w:rsidP="00B42DAD">
      <w:pPr>
        <w:numPr>
          <w:ilvl w:val="0"/>
          <w:numId w:val="1"/>
        </w:numPr>
        <w:shd w:val="clear" w:color="auto" w:fill="FFFFFF"/>
        <w:spacing w:before="100" w:beforeAutospacing="1" w:after="24"/>
        <w:ind w:left="384" w:firstLine="709"/>
        <w:contextualSpacing/>
        <w:jc w:val="both"/>
        <w:rPr>
          <w:color w:val="252525"/>
          <w:sz w:val="28"/>
          <w:szCs w:val="28"/>
        </w:rPr>
      </w:pPr>
      <w:r w:rsidRPr="00872F0C">
        <w:rPr>
          <w:color w:val="252525"/>
          <w:sz w:val="28"/>
          <w:szCs w:val="28"/>
        </w:rPr>
        <w:t>Каждый человек способен чувствовать и думать;</w:t>
      </w:r>
    </w:p>
    <w:p w:rsidR="00872F0C" w:rsidRPr="00872F0C" w:rsidRDefault="00872F0C" w:rsidP="00B42DAD">
      <w:pPr>
        <w:numPr>
          <w:ilvl w:val="0"/>
          <w:numId w:val="1"/>
        </w:numPr>
        <w:shd w:val="clear" w:color="auto" w:fill="FFFFFF"/>
        <w:spacing w:before="100" w:beforeAutospacing="1" w:after="24"/>
        <w:ind w:left="384" w:firstLine="709"/>
        <w:contextualSpacing/>
        <w:jc w:val="both"/>
        <w:rPr>
          <w:color w:val="252525"/>
          <w:sz w:val="28"/>
          <w:szCs w:val="28"/>
        </w:rPr>
      </w:pPr>
      <w:r w:rsidRPr="00872F0C">
        <w:rPr>
          <w:color w:val="252525"/>
          <w:sz w:val="28"/>
          <w:szCs w:val="28"/>
        </w:rPr>
        <w:t>Каждый человек имеет право на общение и на то, чтобы быть услышанным;</w:t>
      </w:r>
    </w:p>
    <w:p w:rsidR="00872F0C" w:rsidRPr="00872F0C" w:rsidRDefault="00872F0C" w:rsidP="00B42DAD">
      <w:pPr>
        <w:numPr>
          <w:ilvl w:val="0"/>
          <w:numId w:val="1"/>
        </w:numPr>
        <w:shd w:val="clear" w:color="auto" w:fill="FFFFFF"/>
        <w:spacing w:before="100" w:beforeAutospacing="1" w:after="24"/>
        <w:ind w:left="384" w:firstLine="709"/>
        <w:contextualSpacing/>
        <w:jc w:val="both"/>
        <w:rPr>
          <w:color w:val="252525"/>
          <w:sz w:val="28"/>
          <w:szCs w:val="28"/>
        </w:rPr>
      </w:pPr>
      <w:r w:rsidRPr="00872F0C">
        <w:rPr>
          <w:color w:val="252525"/>
          <w:sz w:val="28"/>
          <w:szCs w:val="28"/>
        </w:rPr>
        <w:t>Все люди нуждаются друг в друге;</w:t>
      </w:r>
    </w:p>
    <w:p w:rsidR="00872F0C" w:rsidRPr="00872F0C" w:rsidRDefault="00872F0C" w:rsidP="00B42DAD">
      <w:pPr>
        <w:numPr>
          <w:ilvl w:val="0"/>
          <w:numId w:val="1"/>
        </w:numPr>
        <w:shd w:val="clear" w:color="auto" w:fill="FFFFFF"/>
        <w:spacing w:before="100" w:beforeAutospacing="1" w:after="24"/>
        <w:ind w:left="384" w:firstLine="709"/>
        <w:contextualSpacing/>
        <w:jc w:val="both"/>
        <w:rPr>
          <w:color w:val="252525"/>
          <w:sz w:val="28"/>
          <w:szCs w:val="28"/>
        </w:rPr>
      </w:pPr>
      <w:r w:rsidRPr="00872F0C">
        <w:rPr>
          <w:color w:val="252525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872F0C" w:rsidRPr="00872F0C" w:rsidRDefault="00872F0C" w:rsidP="00B42DAD">
      <w:pPr>
        <w:numPr>
          <w:ilvl w:val="0"/>
          <w:numId w:val="1"/>
        </w:numPr>
        <w:shd w:val="clear" w:color="auto" w:fill="FFFFFF"/>
        <w:spacing w:before="100" w:beforeAutospacing="1" w:after="24"/>
        <w:ind w:left="384" w:firstLine="709"/>
        <w:contextualSpacing/>
        <w:jc w:val="both"/>
        <w:rPr>
          <w:color w:val="252525"/>
          <w:sz w:val="28"/>
          <w:szCs w:val="28"/>
        </w:rPr>
      </w:pPr>
      <w:r w:rsidRPr="00872F0C">
        <w:rPr>
          <w:color w:val="252525"/>
          <w:sz w:val="28"/>
          <w:szCs w:val="28"/>
        </w:rPr>
        <w:t>Все люди нуждаются в поддержке и дружбе ровесников;</w:t>
      </w:r>
    </w:p>
    <w:p w:rsidR="00872F0C" w:rsidRPr="00872F0C" w:rsidRDefault="00872F0C" w:rsidP="00B42DAD">
      <w:pPr>
        <w:numPr>
          <w:ilvl w:val="0"/>
          <w:numId w:val="1"/>
        </w:numPr>
        <w:shd w:val="clear" w:color="auto" w:fill="FFFFFF"/>
        <w:spacing w:before="100" w:beforeAutospacing="1" w:after="24"/>
        <w:ind w:left="384" w:firstLine="709"/>
        <w:contextualSpacing/>
        <w:jc w:val="both"/>
        <w:rPr>
          <w:color w:val="252525"/>
          <w:sz w:val="28"/>
          <w:szCs w:val="28"/>
        </w:rPr>
      </w:pPr>
      <w:r w:rsidRPr="00872F0C">
        <w:rPr>
          <w:color w:val="252525"/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872F0C" w:rsidRPr="00872F0C" w:rsidRDefault="00872F0C" w:rsidP="00B42DAD">
      <w:pPr>
        <w:numPr>
          <w:ilvl w:val="0"/>
          <w:numId w:val="1"/>
        </w:numPr>
        <w:shd w:val="clear" w:color="auto" w:fill="FFFFFF"/>
        <w:spacing w:before="100" w:beforeAutospacing="1" w:after="24"/>
        <w:ind w:left="384" w:firstLine="709"/>
        <w:contextualSpacing/>
        <w:jc w:val="both"/>
        <w:rPr>
          <w:color w:val="252525"/>
          <w:sz w:val="28"/>
          <w:szCs w:val="28"/>
        </w:rPr>
      </w:pPr>
      <w:r w:rsidRPr="00872F0C">
        <w:rPr>
          <w:color w:val="252525"/>
          <w:sz w:val="28"/>
          <w:szCs w:val="28"/>
        </w:rPr>
        <w:t>Разнообразие усиливает все стороны жизни человека.</w:t>
      </w:r>
    </w:p>
    <w:p w:rsidR="00AB2E52" w:rsidRDefault="00AB2E52" w:rsidP="00B42DA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931C62">
        <w:rPr>
          <w:color w:val="000000"/>
          <w:sz w:val="28"/>
          <w:szCs w:val="28"/>
        </w:rPr>
        <w:t>Проблема равенства в получении образования между людьми очень актуальна в наше время. Начинать решать эту проблему надо с детства, так как много детей имеют ограниченные возможности здоровья.</w:t>
      </w:r>
    </w:p>
    <w:p w:rsidR="00AB2E52" w:rsidRDefault="008C16EC" w:rsidP="009B593B">
      <w:pPr>
        <w:pStyle w:val="a3"/>
        <w:ind w:firstLine="709"/>
        <w:contextualSpacing/>
        <w:jc w:val="both"/>
        <w:rPr>
          <w:sz w:val="28"/>
          <w:szCs w:val="28"/>
        </w:rPr>
      </w:pPr>
      <w:r w:rsidRPr="009B593B">
        <w:rPr>
          <w:i/>
          <w:sz w:val="28"/>
          <w:szCs w:val="28"/>
        </w:rPr>
        <w:t>«Для того</w:t>
      </w:r>
      <w:r w:rsidR="00AB2E52" w:rsidRPr="009B593B">
        <w:rPr>
          <w:i/>
          <w:sz w:val="28"/>
          <w:szCs w:val="28"/>
        </w:rPr>
        <w:t xml:space="preserve"> чтобы было легко жить с каждым человеком, думай о том, что тебя соединяет, а не о том, что тебя разъединяет с ним» Л.Н. Толстой </w:t>
      </w:r>
      <w:r w:rsidR="00AB2E52" w:rsidRPr="009B593B">
        <w:rPr>
          <w:sz w:val="28"/>
          <w:szCs w:val="28"/>
        </w:rPr>
        <w:t>Жизнь каждого человека — это дорога.</w:t>
      </w:r>
      <w:r w:rsidR="00AB2E52" w:rsidRPr="0004052C">
        <w:rPr>
          <w:sz w:val="28"/>
          <w:szCs w:val="28"/>
        </w:rPr>
        <w:t xml:space="preserve"> На жизненном пути встречаются и возвышенности, и равнины, и холмы. Именно это формирует в нас личность. Большое значение в формировании личности имеет «фундамент», который заложен в нас с детства. Для гармоничного развития личности каждому человеку необходимы определенные грани. Это и воспитание, и среда </w:t>
      </w:r>
      <w:r w:rsidR="00AB2E52" w:rsidRPr="0004052C">
        <w:rPr>
          <w:sz w:val="28"/>
          <w:szCs w:val="28"/>
        </w:rPr>
        <w:lastRenderedPageBreak/>
        <w:t xml:space="preserve">пребывания и возможность реализации уже заложенных природой способностей. </w:t>
      </w:r>
    </w:p>
    <w:p w:rsidR="00AB2E52" w:rsidRDefault="00AB2E52" w:rsidP="00B42DA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931C62">
        <w:rPr>
          <w:color w:val="000000"/>
          <w:sz w:val="28"/>
          <w:szCs w:val="28"/>
        </w:rPr>
        <w:t xml:space="preserve">Этот этап связан с переосмыслением обществом и государством своего отношения к </w:t>
      </w:r>
      <w:r w:rsidR="00386633">
        <w:rPr>
          <w:color w:val="000000"/>
          <w:sz w:val="28"/>
          <w:szCs w:val="28"/>
        </w:rPr>
        <w:t>людям с ОВЗ</w:t>
      </w:r>
      <w:r w:rsidRPr="00931C62">
        <w:rPr>
          <w:color w:val="000000"/>
          <w:sz w:val="28"/>
          <w:szCs w:val="28"/>
        </w:rPr>
        <w:t>, с признанием не только равенства и прав, но и устранения барьеров и границ на пути социального, образовательного и профессионального включения людей  с ограниченными возможностями здоровья в жизнь обще</w:t>
      </w:r>
      <w:r w:rsidR="00386633">
        <w:rPr>
          <w:color w:val="000000"/>
          <w:sz w:val="28"/>
          <w:szCs w:val="28"/>
        </w:rPr>
        <w:t>ства. При всех достоинствах наши специальные дошкольные образовательные учреждения</w:t>
      </w:r>
      <w:r w:rsidRPr="00931C62">
        <w:rPr>
          <w:color w:val="000000"/>
          <w:sz w:val="28"/>
          <w:szCs w:val="28"/>
        </w:rPr>
        <w:t xml:space="preserve"> </w:t>
      </w:r>
      <w:r w:rsidR="004A440A">
        <w:rPr>
          <w:color w:val="000000"/>
          <w:sz w:val="28"/>
          <w:szCs w:val="28"/>
        </w:rPr>
        <w:t>и школы отличаю</w:t>
      </w:r>
      <w:r w:rsidRPr="00931C62">
        <w:rPr>
          <w:color w:val="000000"/>
          <w:sz w:val="28"/>
          <w:szCs w:val="28"/>
        </w:rPr>
        <w:t xml:space="preserve">тся  основным недостатком </w:t>
      </w:r>
      <w:r w:rsidR="004A440A">
        <w:rPr>
          <w:color w:val="000000"/>
          <w:sz w:val="28"/>
          <w:szCs w:val="28"/>
        </w:rPr>
        <w:t>- замыкаю</w:t>
      </w:r>
      <w:r w:rsidRPr="00931C62">
        <w:rPr>
          <w:color w:val="000000"/>
          <w:sz w:val="28"/>
          <w:szCs w:val="28"/>
        </w:rPr>
        <w:t xml:space="preserve">т своего воспитанника в узкий круг </w:t>
      </w:r>
      <w:r w:rsidR="004A440A">
        <w:rPr>
          <w:color w:val="000000"/>
          <w:sz w:val="28"/>
          <w:szCs w:val="28"/>
        </w:rPr>
        <w:t>детского</w:t>
      </w:r>
      <w:r w:rsidRPr="00931C62">
        <w:rPr>
          <w:color w:val="000000"/>
          <w:sz w:val="28"/>
          <w:szCs w:val="28"/>
        </w:rPr>
        <w:t xml:space="preserve"> коллектива, создает замкнутый мир, в котором все приспособлено к дефекту ребенка и не вводит его в настоящую жизнь. Задачами воспитания ребенка с нарушением развития являются его интеграция в жизнь и осуществление компенсации  недостатка каким-либо другим путем. Причем компенсация  не в биологическом, а в социальном аспекте.</w:t>
      </w:r>
    </w:p>
    <w:p w:rsidR="00AB2E52" w:rsidRDefault="00AB2E52" w:rsidP="00B42DA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931C62">
        <w:rPr>
          <w:color w:val="000000"/>
          <w:sz w:val="28"/>
          <w:szCs w:val="28"/>
        </w:rPr>
        <w:t>Для этого в образовательных учреждениях стали организовываться инклюзивные группы, в которых совместно обучаются и воспитываются дети</w:t>
      </w:r>
      <w:r>
        <w:rPr>
          <w:color w:val="000000"/>
          <w:sz w:val="28"/>
          <w:szCs w:val="28"/>
        </w:rPr>
        <w:t xml:space="preserve"> </w:t>
      </w:r>
      <w:r w:rsidRPr="00931C62">
        <w:rPr>
          <w:color w:val="000000"/>
          <w:sz w:val="28"/>
          <w:szCs w:val="28"/>
        </w:rPr>
        <w:t>с ограниченными возможностями здоровья и дети, не имеющих таких ограничений.</w:t>
      </w:r>
    </w:p>
    <w:p w:rsidR="00B42DAD" w:rsidRDefault="00037875" w:rsidP="00B42DA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931C62">
        <w:rPr>
          <w:color w:val="000000"/>
          <w:sz w:val="28"/>
          <w:szCs w:val="28"/>
        </w:rPr>
        <w:t>Если смотреть на эту проблему с точки зрения семьи имеющего особого ребенка, то ребенок, с младенчества попадая в общество здоровых сверстников, продвигается вместе с ними, достигает более высокого уровня социализации. Кроме того, этот ребенок может обучаться в близлежащей школе или детском саду, но обучается по индивидуальной программе, рассчитанной на его возможности. Но с точки зрения  семей, дети которых не нуждаются в особых образовательных потребностях, такое сосуществование неприемлемо  в силу незнания, предрассудков и стереотипов.</w:t>
      </w:r>
    </w:p>
    <w:p w:rsidR="00B42DAD" w:rsidRDefault="00037875" w:rsidP="00B42DA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931C62">
        <w:rPr>
          <w:color w:val="000000"/>
          <w:sz w:val="28"/>
          <w:szCs w:val="28"/>
        </w:rPr>
        <w:t>А с точки зрения педагога, не </w:t>
      </w:r>
      <w:r>
        <w:rPr>
          <w:color w:val="000000"/>
          <w:sz w:val="28"/>
          <w:szCs w:val="28"/>
        </w:rPr>
        <w:t>каждый</w:t>
      </w:r>
      <w:r w:rsidRPr="00931C62">
        <w:rPr>
          <w:color w:val="000000"/>
          <w:sz w:val="28"/>
          <w:szCs w:val="28"/>
        </w:rPr>
        <w:t xml:space="preserve"> готов  принять рассматриваемую форму образования. Одной из причин этого является недостаточное  выделение средств на переоборудования детских учреждений в соответствии с нуждами детей-инвалидов. Перео</w:t>
      </w:r>
      <w:r w:rsidR="004A440A">
        <w:rPr>
          <w:color w:val="000000"/>
          <w:sz w:val="28"/>
          <w:szCs w:val="28"/>
        </w:rPr>
        <w:t>бучение педагогического состава</w:t>
      </w:r>
      <w:r w:rsidRPr="00931C62">
        <w:rPr>
          <w:color w:val="000000"/>
          <w:sz w:val="28"/>
          <w:szCs w:val="28"/>
        </w:rPr>
        <w:t>, так как необходимо специальное дефектологическое образование, и расширение штата узких специалистов, программно-методическое обеспечение, разработку методик и  индивидуальных программ для детей с нарушением интеллекта и т.д.</w:t>
      </w:r>
    </w:p>
    <w:p w:rsidR="00B42DAD" w:rsidRDefault="00037875" w:rsidP="00B42DAD">
      <w:pPr>
        <w:pStyle w:val="a3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В моем понимании </w:t>
      </w:r>
      <w:r w:rsidR="004A440A">
        <w:rPr>
          <w:color w:val="000000"/>
          <w:sz w:val="28"/>
        </w:rPr>
        <w:t>педагогу</w:t>
      </w:r>
      <w:r w:rsidRPr="00931C62">
        <w:rPr>
          <w:color w:val="000000"/>
          <w:sz w:val="28"/>
        </w:rPr>
        <w:t xml:space="preserve"> в инклюзивной образовательной среде важно иметь практику в самостоятельной  проектной деятельности, навыки разработки поурочных планов для конкретного ребёнка. Но самое главное, по моему мнению, </w:t>
      </w:r>
      <w:r w:rsidR="004A440A">
        <w:rPr>
          <w:color w:val="000000"/>
          <w:sz w:val="28"/>
        </w:rPr>
        <w:t xml:space="preserve">педагог </w:t>
      </w:r>
      <w:r w:rsidRPr="00931C62">
        <w:rPr>
          <w:color w:val="000000"/>
          <w:sz w:val="28"/>
        </w:rPr>
        <w:t>должен творчески перерабатывать учебный план, адаптировать свои методы обучения с учётом</w:t>
      </w:r>
      <w:r w:rsidR="00BF0160">
        <w:rPr>
          <w:color w:val="000000"/>
          <w:sz w:val="28"/>
        </w:rPr>
        <w:t xml:space="preserve"> личностных</w:t>
      </w:r>
      <w:r w:rsidRPr="00931C62">
        <w:rPr>
          <w:color w:val="000000"/>
          <w:sz w:val="28"/>
        </w:rPr>
        <w:t xml:space="preserve"> особенностей </w:t>
      </w:r>
      <w:r w:rsidR="004A440A">
        <w:rPr>
          <w:color w:val="000000"/>
          <w:sz w:val="28"/>
        </w:rPr>
        <w:t>воспитанников</w:t>
      </w:r>
      <w:r w:rsidRPr="00931C62">
        <w:rPr>
          <w:color w:val="000000"/>
          <w:sz w:val="28"/>
        </w:rPr>
        <w:t xml:space="preserve">. Это одна из важнейших педагогических компетенций </w:t>
      </w:r>
      <w:r w:rsidR="004A440A">
        <w:rPr>
          <w:color w:val="000000"/>
          <w:sz w:val="28"/>
        </w:rPr>
        <w:t>педагога</w:t>
      </w:r>
      <w:r w:rsidRPr="00931C62">
        <w:rPr>
          <w:color w:val="000000"/>
          <w:sz w:val="28"/>
        </w:rPr>
        <w:t>, которая особенно  ценна и необходима, когда педагог работает с ребёнком с ОВЗ.</w:t>
      </w:r>
    </w:p>
    <w:p w:rsidR="00B42DAD" w:rsidRDefault="00037875" w:rsidP="00B42DAD">
      <w:pPr>
        <w:pStyle w:val="a3"/>
        <w:ind w:firstLine="709"/>
        <w:contextualSpacing/>
        <w:jc w:val="both"/>
        <w:rPr>
          <w:color w:val="000000"/>
          <w:sz w:val="28"/>
        </w:rPr>
      </w:pPr>
      <w:r w:rsidRPr="00931C62">
        <w:rPr>
          <w:color w:val="000000"/>
          <w:sz w:val="28"/>
        </w:rPr>
        <w:t xml:space="preserve"> </w:t>
      </w:r>
      <w:r w:rsidR="004A440A">
        <w:rPr>
          <w:color w:val="000000"/>
          <w:sz w:val="28"/>
        </w:rPr>
        <w:t>Педагог</w:t>
      </w:r>
      <w:r w:rsidRPr="00931C62">
        <w:rPr>
          <w:color w:val="000000"/>
          <w:sz w:val="28"/>
        </w:rPr>
        <w:t xml:space="preserve"> должен постоянно повышать свой профессиональный уровень. Этому должны способствовать и курсы повышения квалификации, и </w:t>
      </w:r>
      <w:r w:rsidRPr="00931C62">
        <w:rPr>
          <w:color w:val="000000"/>
          <w:sz w:val="28"/>
        </w:rPr>
        <w:lastRenderedPageBreak/>
        <w:t>возможность общаться с коллегами, обмениваться мнениями, делить</w:t>
      </w:r>
      <w:r w:rsidR="00B42DAD">
        <w:rPr>
          <w:color w:val="000000"/>
          <w:sz w:val="28"/>
        </w:rPr>
        <w:t>ся опытом и наработками.</w:t>
      </w:r>
    </w:p>
    <w:p w:rsidR="00BF0160" w:rsidRDefault="00872F0C" w:rsidP="00BF0160">
      <w:pPr>
        <w:pStyle w:val="a3"/>
        <w:ind w:firstLine="709"/>
        <w:contextualSpacing/>
        <w:jc w:val="both"/>
        <w:rPr>
          <w:sz w:val="28"/>
          <w:szCs w:val="28"/>
        </w:rPr>
      </w:pPr>
      <w:r w:rsidRPr="00872F0C">
        <w:rPr>
          <w:sz w:val="28"/>
          <w:szCs w:val="28"/>
        </w:rPr>
        <w:t>Так же существуют Проблемы, которые возникают у</w:t>
      </w:r>
      <w:r w:rsidR="00B42DAD">
        <w:rPr>
          <w:sz w:val="28"/>
          <w:szCs w:val="28"/>
        </w:rPr>
        <w:t xml:space="preserve"> родителей</w:t>
      </w:r>
      <w:r w:rsidR="00146734">
        <w:rPr>
          <w:sz w:val="28"/>
          <w:szCs w:val="28"/>
        </w:rPr>
        <w:t xml:space="preserve"> «обычных» детей. </w:t>
      </w:r>
      <w:r w:rsidRPr="00872F0C">
        <w:rPr>
          <w:sz w:val="28"/>
          <w:szCs w:val="28"/>
        </w:rPr>
        <w:t xml:space="preserve">Родители детей, которые развиваются типичным образом, иногда высказывают опасение, что присутствие в </w:t>
      </w:r>
      <w:r w:rsidR="004A440A">
        <w:rPr>
          <w:sz w:val="28"/>
          <w:szCs w:val="28"/>
        </w:rPr>
        <w:t>детском коллективе</w:t>
      </w:r>
      <w:r w:rsidRPr="00872F0C">
        <w:rPr>
          <w:sz w:val="28"/>
          <w:szCs w:val="28"/>
        </w:rPr>
        <w:t xml:space="preserve"> детей, которые требуют особой поддержки, может задерживать развитие их собственного ребенка. </w:t>
      </w:r>
      <w:r w:rsidR="00146734" w:rsidRPr="0004052C">
        <w:rPr>
          <w:sz w:val="28"/>
          <w:szCs w:val="28"/>
        </w:rPr>
        <w:t>В то время, когда родители детей с особыми образовательными потребностями стремятся создать «здоровую» среду для своего ребенка и максимально расширить зону его актуального развития. А почему не посмотреть на сложившуюся ситуацию с другой стороны? Дети, имеющие нормальные образовательные потребности, должны не только развивать умственные способности, но и учиться жить в обществе, а оно, как известно, достаточно разное. Помимо уровня образования необходимо и духовное развитие. Дети должны с детства уметь чувствовать, видеть и слышать других людей. Именно это поможет им в дальнейшем наиболее безболезненно сосуществовать с разными типами личности. Эти умения научат детей быть гуманными. В то время, как дети с особыми образовательными потребностями получат стимулирующее влияние обучения и воспитания. Тем самым обе категории детей будут иметь на жизненном пути не барьеры, а возможности.</w:t>
      </w:r>
    </w:p>
    <w:p w:rsidR="00D75F15" w:rsidRDefault="00B42DAD" w:rsidP="00D75F15">
      <w:pPr>
        <w:pStyle w:val="a3"/>
        <w:ind w:firstLine="709"/>
        <w:contextualSpacing/>
        <w:jc w:val="both"/>
        <w:rPr>
          <w:b/>
          <w:bCs/>
          <w:i/>
          <w:iCs/>
          <w:color w:val="000000"/>
          <w:sz w:val="28"/>
        </w:rPr>
      </w:pPr>
      <w:r w:rsidRPr="00931C62">
        <w:rPr>
          <w:color w:val="000000"/>
          <w:sz w:val="28"/>
          <w:szCs w:val="28"/>
        </w:rPr>
        <w:t xml:space="preserve">Я думаю, что инклюзивное образование необходимо детям с сохранным </w:t>
      </w:r>
      <w:r>
        <w:rPr>
          <w:color w:val="000000"/>
          <w:sz w:val="28"/>
          <w:szCs w:val="28"/>
        </w:rPr>
        <w:t>развитием</w:t>
      </w:r>
      <w:r w:rsidRPr="00931C62">
        <w:rPr>
          <w:color w:val="000000"/>
          <w:sz w:val="28"/>
          <w:szCs w:val="28"/>
        </w:rPr>
        <w:t xml:space="preserve">  и </w:t>
      </w:r>
      <w:r w:rsidR="000C519C">
        <w:rPr>
          <w:color w:val="000000"/>
          <w:sz w:val="28"/>
          <w:szCs w:val="28"/>
        </w:rPr>
        <w:t xml:space="preserve">детям с </w:t>
      </w:r>
      <w:r w:rsidRPr="00931C62">
        <w:rPr>
          <w:color w:val="000000"/>
          <w:sz w:val="28"/>
          <w:szCs w:val="28"/>
        </w:rPr>
        <w:t>ограниченными возможностями здоровья, т.к. оно социализирует и исключает позицию иждивенчества, только надо учитывать личностные возможности  каждого ребенка. А для здоровых детей совместное обучение с особыми детьми тоже важно, потому что позволяет принимать окружающих такими, какие они есть, осознавать, что все равны.</w:t>
      </w:r>
      <w:r w:rsidR="000C519C">
        <w:rPr>
          <w:color w:val="000000"/>
          <w:sz w:val="28"/>
          <w:szCs w:val="28"/>
        </w:rPr>
        <w:t xml:space="preserve"> </w:t>
      </w:r>
      <w:r w:rsidR="00BF0160">
        <w:rPr>
          <w:color w:val="000000"/>
          <w:sz w:val="28"/>
          <w:szCs w:val="28"/>
        </w:rPr>
        <w:t>Большую роль играет педагог в и</w:t>
      </w:r>
      <w:r w:rsidR="004A440A">
        <w:rPr>
          <w:color w:val="000000"/>
          <w:sz w:val="28"/>
          <w:szCs w:val="28"/>
        </w:rPr>
        <w:t>нклюзивном образовании</w:t>
      </w:r>
      <w:r w:rsidR="00BF0160">
        <w:rPr>
          <w:color w:val="000000"/>
          <w:sz w:val="28"/>
          <w:szCs w:val="28"/>
        </w:rPr>
        <w:t>,</w:t>
      </w:r>
      <w:r w:rsidR="00BF0160" w:rsidRPr="00BF0160">
        <w:rPr>
          <w:color w:val="000000"/>
          <w:sz w:val="28"/>
        </w:rPr>
        <w:t xml:space="preserve"> </w:t>
      </w:r>
      <w:r w:rsidR="00BF0160">
        <w:rPr>
          <w:color w:val="000000"/>
          <w:sz w:val="28"/>
        </w:rPr>
        <w:t>б</w:t>
      </w:r>
      <w:r w:rsidR="00BF0160" w:rsidRPr="00931C62">
        <w:rPr>
          <w:color w:val="000000"/>
          <w:sz w:val="28"/>
        </w:rPr>
        <w:t xml:space="preserve">езусловно, профессионализм педагога – это основной фактор успешности инклюзивного образования, основной, но не главный! </w:t>
      </w:r>
      <w:r w:rsidR="008A35B5">
        <w:rPr>
          <w:color w:val="000000"/>
          <w:sz w:val="28"/>
        </w:rPr>
        <w:t>По моему мнению,</w:t>
      </w:r>
      <w:r w:rsidR="00BF0160" w:rsidRPr="00931C62">
        <w:rPr>
          <w:color w:val="000000"/>
          <w:sz w:val="28"/>
        </w:rPr>
        <w:t xml:space="preserve"> </w:t>
      </w:r>
      <w:r w:rsidR="008A35B5">
        <w:rPr>
          <w:color w:val="000000"/>
          <w:sz w:val="28"/>
        </w:rPr>
        <w:t>е</w:t>
      </w:r>
      <w:r w:rsidR="00BF0160" w:rsidRPr="00931C62">
        <w:rPr>
          <w:color w:val="000000"/>
          <w:sz w:val="28"/>
        </w:rPr>
        <w:t xml:space="preserve">сли ты отличный специалист, но равнодушен, безразличен и результат своей работы оцениваешь </w:t>
      </w:r>
      <w:proofErr w:type="gramStart"/>
      <w:r w:rsidR="00BF0160" w:rsidRPr="00931C62">
        <w:rPr>
          <w:color w:val="000000"/>
          <w:sz w:val="28"/>
        </w:rPr>
        <w:t>лишь  в</w:t>
      </w:r>
      <w:proofErr w:type="gramEnd"/>
      <w:r w:rsidR="00BF0160" w:rsidRPr="00931C62">
        <w:rPr>
          <w:color w:val="000000"/>
          <w:sz w:val="28"/>
        </w:rPr>
        <w:t xml:space="preserve"> % качества </w:t>
      </w:r>
      <w:proofErr w:type="spellStart"/>
      <w:r w:rsidR="00BF0160" w:rsidRPr="00931C62">
        <w:rPr>
          <w:color w:val="000000"/>
          <w:sz w:val="28"/>
        </w:rPr>
        <w:t>обученности</w:t>
      </w:r>
      <w:proofErr w:type="spellEnd"/>
      <w:r w:rsidR="00BF0160" w:rsidRPr="00931C62">
        <w:rPr>
          <w:color w:val="000000"/>
          <w:sz w:val="28"/>
        </w:rPr>
        <w:t xml:space="preserve">, то тебе не  следует работать с детьми с ОВЗ, потому что критерии оценки результатов в инклюзивном образовании были выдвинуты ещё в начале 20 века </w:t>
      </w:r>
      <w:proofErr w:type="spellStart"/>
      <w:r w:rsidR="00BF0160" w:rsidRPr="00931C62">
        <w:rPr>
          <w:color w:val="000000"/>
          <w:sz w:val="28"/>
        </w:rPr>
        <w:t>Янушем</w:t>
      </w:r>
      <w:proofErr w:type="spellEnd"/>
      <w:r w:rsidR="00BF0160" w:rsidRPr="00931C62">
        <w:rPr>
          <w:color w:val="000000"/>
          <w:sz w:val="28"/>
        </w:rPr>
        <w:t xml:space="preserve"> Корчаком: </w:t>
      </w:r>
      <w:r w:rsidR="00BF0160" w:rsidRPr="00931C62">
        <w:rPr>
          <w:b/>
          <w:bCs/>
          <w:i/>
          <w:iCs/>
          <w:color w:val="000000"/>
          <w:sz w:val="28"/>
        </w:rPr>
        <w:t>«Дети прежде всего!»</w:t>
      </w:r>
    </w:p>
    <w:p w:rsidR="00D75F15" w:rsidRDefault="009B7A1B" w:rsidP="00D75F15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любой человек достоин наилучшей судьбы и не важно, какие он при этом имеет физические, ментальные, психические особенности или отклонения. </w:t>
      </w:r>
      <w:r w:rsidR="00BF0160">
        <w:rPr>
          <w:sz w:val="28"/>
          <w:szCs w:val="28"/>
        </w:rPr>
        <w:t>Нужно понимать что, в</w:t>
      </w:r>
      <w:r w:rsidR="00B42DAD" w:rsidRPr="0004052C">
        <w:rPr>
          <w:sz w:val="28"/>
          <w:szCs w:val="28"/>
        </w:rPr>
        <w:t>се люди, все дети, если искренне задуматься, имеют гораздо больше общего, нежели разного. Именно эта мысль должна соединять нас в единое общество, а не разъединять особенных людей с ним.</w:t>
      </w:r>
      <w:r w:rsidR="00D75F15" w:rsidRPr="00D75F15">
        <w:rPr>
          <w:rFonts w:ascii="Arial" w:hAnsi="Arial" w:cs="Arial"/>
          <w:color w:val="555555"/>
        </w:rPr>
        <w:t xml:space="preserve"> </w:t>
      </w:r>
      <w:r w:rsidR="00D75F15" w:rsidRPr="00D75F15">
        <w:rPr>
          <w:sz w:val="28"/>
          <w:szCs w:val="28"/>
        </w:rPr>
        <w:t xml:space="preserve">Думаю, что инклюзивное образование станет неотъемлемой частью нашего общества. </w:t>
      </w:r>
      <w:r w:rsidR="004E2EB4">
        <w:rPr>
          <w:sz w:val="28"/>
          <w:szCs w:val="28"/>
        </w:rPr>
        <w:t>Просто нужно быть не много добрее и относиться с пониманием к людям</w:t>
      </w:r>
      <w:r w:rsidR="008A35B5">
        <w:rPr>
          <w:sz w:val="28"/>
          <w:szCs w:val="28"/>
        </w:rPr>
        <w:t>,</w:t>
      </w:r>
      <w:r w:rsidR="004E2EB4">
        <w:rPr>
          <w:sz w:val="28"/>
          <w:szCs w:val="28"/>
        </w:rPr>
        <w:t xml:space="preserve"> которые не много</w:t>
      </w:r>
      <w:r w:rsidR="008A35B5">
        <w:rPr>
          <w:sz w:val="28"/>
          <w:szCs w:val="28"/>
        </w:rPr>
        <w:t>,</w:t>
      </w:r>
      <w:r w:rsidR="004E2EB4">
        <w:rPr>
          <w:sz w:val="28"/>
          <w:szCs w:val="28"/>
        </w:rPr>
        <w:t xml:space="preserve"> отличаются от нас</w:t>
      </w:r>
      <w:r w:rsidR="008A35B5">
        <w:rPr>
          <w:sz w:val="28"/>
          <w:szCs w:val="28"/>
        </w:rPr>
        <w:t>, ведь они нуждаются в нашей помощи и нашей поддержке.</w:t>
      </w:r>
    </w:p>
    <w:p w:rsidR="004A440A" w:rsidRPr="00D75F15" w:rsidRDefault="004A440A" w:rsidP="00D75F15">
      <w:pPr>
        <w:pStyle w:val="a3"/>
        <w:ind w:firstLine="709"/>
        <w:contextualSpacing/>
        <w:jc w:val="both"/>
        <w:rPr>
          <w:b/>
          <w:bCs/>
          <w:i/>
          <w:iCs/>
          <w:color w:val="000000"/>
          <w:sz w:val="28"/>
        </w:rPr>
      </w:pPr>
    </w:p>
    <w:p w:rsidR="009B7A1B" w:rsidRDefault="009B7A1B" w:rsidP="009B7A1B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40631E" w:rsidRDefault="00F55A87" w:rsidP="0040631E">
      <w:pPr>
        <w:pStyle w:val="a3"/>
        <w:spacing w:line="318" w:lineRule="atLeast"/>
        <w:rPr>
          <w:rFonts w:ascii="Trebuchet MS" w:hAnsi="Trebuchet MS" w:cs="Tahoma"/>
          <w:b/>
          <w:bCs/>
          <w:color w:val="833713"/>
          <w:sz w:val="32"/>
          <w:szCs w:val="32"/>
        </w:rPr>
      </w:pPr>
      <w:r>
        <w:rPr>
          <w:rFonts w:ascii="Trebuchet MS" w:hAnsi="Trebuchet MS" w:cs="Tahoma"/>
          <w:b/>
          <w:bCs/>
          <w:color w:val="833713"/>
          <w:sz w:val="32"/>
          <w:szCs w:val="32"/>
        </w:rPr>
        <w:lastRenderedPageBreak/>
        <w:t>Раздаточный материал по теме для коллег МБДОУ: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b/>
          <w:bCs/>
          <w:color w:val="000000"/>
          <w:sz w:val="28"/>
          <w:szCs w:val="28"/>
        </w:rPr>
        <w:t>Игра «</w:t>
      </w:r>
      <w:proofErr w:type="spellStart"/>
      <w:r w:rsidRPr="0040631E">
        <w:rPr>
          <w:b/>
          <w:bCs/>
          <w:color w:val="000000"/>
          <w:sz w:val="28"/>
          <w:szCs w:val="28"/>
        </w:rPr>
        <w:t>Менялки</w:t>
      </w:r>
      <w:proofErr w:type="spellEnd"/>
      <w:r w:rsidRPr="0040631E">
        <w:rPr>
          <w:b/>
          <w:bCs/>
          <w:color w:val="000000"/>
          <w:sz w:val="28"/>
          <w:szCs w:val="28"/>
        </w:rPr>
        <w:t>»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Цель: актуализация и представление каждым ребенком собственных интересов, приоритетов, привязанностей; безусловное принятие сходства и различия сверстников; создание позитивной эмоциональной  атмосферы.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Играющие сидят на стуль</w:t>
      </w:r>
      <w:r>
        <w:rPr>
          <w:color w:val="000000"/>
          <w:sz w:val="28"/>
          <w:szCs w:val="28"/>
        </w:rPr>
        <w:t>чиках</w:t>
      </w:r>
      <w:r w:rsidRPr="0040631E">
        <w:rPr>
          <w:color w:val="000000"/>
          <w:sz w:val="28"/>
          <w:szCs w:val="28"/>
        </w:rPr>
        <w:t xml:space="preserve"> в кру</w:t>
      </w:r>
      <w:r w:rsidR="000F752A">
        <w:rPr>
          <w:color w:val="000000"/>
          <w:sz w:val="28"/>
          <w:szCs w:val="28"/>
        </w:rPr>
        <w:t>гу</w:t>
      </w:r>
      <w:r w:rsidRPr="0040631E">
        <w:rPr>
          <w:color w:val="000000"/>
          <w:sz w:val="28"/>
          <w:szCs w:val="28"/>
        </w:rPr>
        <w:t>, водящий становится в центре и говорит: «Меняются местами те, кто любит (например, мороженое)».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Любители мороженого, в том числе водящий, меняются местами (перебе</w:t>
      </w:r>
      <w:r w:rsidRPr="0040631E">
        <w:rPr>
          <w:color w:val="000000"/>
          <w:sz w:val="28"/>
          <w:szCs w:val="28"/>
        </w:rPr>
        <w:softHyphen/>
        <w:t>гают на свободные стулья). Водящим становится тот, кому не хватило места. Далее все остальные водящие повторяют ключевую фразу, меняя последнее слово, в зависимости от своих привязанностей и вкусов.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Последним водящим становится взрослый, который говорит: «Меняются местами те, кто любит сказки».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- Вы все поменялись местами, это значит, что вы все любите сказки? Замечательно! Значит, ежик Витя не случайно пришел именно в вашу группу, ведь он принес вам свою сказочную историю. Хотите с ней познакомиться? Тогда давайте устроимся поудобнее и приготовимся слушать «Сказку про ежика Витю». (Дети свободно располагаются на ковре вокруг взрослого).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Чтение (возможны элементы драматизации с использование атрибутов настольного театра, или театра Петрушки) сказки. Обсуждение – дискуссия по предложенным вопросам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- Спасибо, тебе Ежик, за такую поучительную историю. Мы очень рады, что ты наконец-то нашел настоящего друга. Дружить – это замечательно! А у вас, ребята есть настоящие друзья? (высказывания детей по желанию).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- У кого-то много друзей, а у кого-то только один, но самый верный! Ежик Витя принес вам сегодня показать свою волшебную картинку, которая называется «Я и мои друзья».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Взрослый от лица Ежика: - Это облачко, на котором горят разноцветные звездочки. Вот это звездочка – это Я, Ежик, а эта оранжевая звезда – мой друг Лисенок. На этом облачке еще есть место, и может быть, скоро здесь появятся и другие звездочки – мои новые друзья. А вам в подарок, я принес голубые облака, на которых вы можете поселить всех своих друзей, а если вы соберете  все облака вместе, у вас получится настоящее, волшебное звездное небо.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b/>
          <w:bCs/>
          <w:color w:val="000000"/>
          <w:sz w:val="28"/>
          <w:szCs w:val="28"/>
        </w:rPr>
        <w:lastRenderedPageBreak/>
        <w:t>Индивидуальная работа. Аппликация «Я и мои друзья»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Ребята рассаживаются за столы и получают заготовки облака, трафареты звездочек и цветную бумагу. Ребята вырезают звездочки, по количеству друзей и наклеивают их на облака. В ходе работы «Ежик Витя» ведет индивидуальные беседы с детьми,  о том, кого они называют своими друзьями, чем они любят вместе заниматься (особое внимание уделяется детям с неблагоприятным социальным статусом). Во время работы негромко звучит запись песни «Если с другом вышел в путь…»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В ходе работы многие дети испытывают затруднения при вырезании фигур сложной формы – звездочек – необходимо поддержать их: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- Действительно, это не просто красиво вырезать звездочку, нужно очень постараться, но дружить тоже не просто: нужно научиться думать о других, научиться уступать, делиться, заботиться, защищать; учиться вместе радоваться и веселиться, а может быть и вместе погрустить.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По окончании индивидуальной работы дети собирают свои облака в общее звездное небо.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b/>
          <w:bCs/>
          <w:color w:val="000000"/>
          <w:sz w:val="28"/>
          <w:szCs w:val="28"/>
        </w:rPr>
        <w:t>Коллективная аппликация «Звездное небо».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- Замечательное небо дружбы у нас получилось. Оно навсегда поселится в нашей группе, и очень может быть, что на нем будут зажигаться новые звезды. Ну, а если черная тучка ссоры, закроет какое-то облако, надо подойти к звездному небу, положить ладошки на облака, взяться другими ладошками за руки и сказать волшебные слова: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Дружат в нашей группе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Девочки и мальчики,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Мы с тобой подружим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Маленькие пальчики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(сцепляются мизинцами)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Раз-два, раз-два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Навсегда с тобой друзья.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Сидя в кругу, ребята соединяют между собой мизинцы, и вместе заучивают стихотворение.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lastRenderedPageBreak/>
        <w:t>- Теперь, мы с ежиком Витей очень на это надеемся, мир, дружба, веселое настроение, навсегда поселятся в вашей группе. А я хочу вам напомнить еще об одной отличительной особенности настоящих друзей: они готовы всегда и всем поделиться и очень любят делать друг другу подарки.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b/>
          <w:bCs/>
          <w:color w:val="000000"/>
          <w:sz w:val="28"/>
          <w:szCs w:val="28"/>
        </w:rPr>
        <w:t>Упражнение «Я дарю тебе дружок»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Цель: рефлексия своих впечатлений от занятия, актуализация потребности в близких друзьях, демонстрация принятия всех ребят группы.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 xml:space="preserve">Дети по степени внутренней готовности дарят друг другу заранее подготовленные подарки. Одними из первых подарки получают ребята с неблагоприятным социальным статусом от лица персонажа, от педагога-психолога, воспитателя. Взрослые задают образец преподнесения подарка со словами принятия. (Например: «Я дарю тебе дружок …Я очень люблю с тобой играть и скучаю </w:t>
      </w:r>
      <w:proofErr w:type="gramStart"/>
      <w:r w:rsidRPr="0040631E">
        <w:rPr>
          <w:color w:val="000000"/>
          <w:sz w:val="28"/>
          <w:szCs w:val="28"/>
        </w:rPr>
        <w:t>когда  тебя</w:t>
      </w:r>
      <w:proofErr w:type="gramEnd"/>
      <w:r w:rsidRPr="0040631E">
        <w:rPr>
          <w:color w:val="000000"/>
          <w:sz w:val="28"/>
          <w:szCs w:val="28"/>
        </w:rPr>
        <w:t xml:space="preserve"> нет в группе»).</w:t>
      </w:r>
    </w:p>
    <w:p w:rsidR="0040631E" w:rsidRPr="0040631E" w:rsidRDefault="0040631E" w:rsidP="0040631E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- Ну, что же, ребята, ежику Вите пора возвращаться в свой лес, наверняка его друг Лисенок, уже без него заскучал.</w:t>
      </w:r>
    </w:p>
    <w:p w:rsidR="00561EF4" w:rsidRPr="003E3122" w:rsidRDefault="0040631E" w:rsidP="003E3122">
      <w:pPr>
        <w:pStyle w:val="a3"/>
        <w:spacing w:line="295" w:lineRule="atLeast"/>
        <w:rPr>
          <w:color w:val="000000"/>
          <w:sz w:val="28"/>
          <w:szCs w:val="28"/>
        </w:rPr>
      </w:pPr>
      <w:r w:rsidRPr="0040631E">
        <w:rPr>
          <w:color w:val="000000"/>
          <w:sz w:val="28"/>
          <w:szCs w:val="28"/>
        </w:rPr>
        <w:t>Ежик: Я обязательно расскажу Лисенку о вас, о такой дружной и веселой группе. А может, вы захотите написать нам письмо и пришлете рисунки о ваших любимых играх и занятиях. Лисенок будет рад, с вами познакомится. До свидания ребята!</w:t>
      </w:r>
    </w:p>
    <w:sectPr w:rsidR="00561EF4" w:rsidRPr="003E3122" w:rsidSect="0056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4EA6"/>
    <w:multiLevelType w:val="multilevel"/>
    <w:tmpl w:val="E02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E1B13"/>
    <w:multiLevelType w:val="multilevel"/>
    <w:tmpl w:val="A71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17"/>
    <w:rsid w:val="00037875"/>
    <w:rsid w:val="000C519C"/>
    <w:rsid w:val="000F752A"/>
    <w:rsid w:val="00146734"/>
    <w:rsid w:val="001B72F1"/>
    <w:rsid w:val="00207758"/>
    <w:rsid w:val="00214564"/>
    <w:rsid w:val="00271D50"/>
    <w:rsid w:val="0029070B"/>
    <w:rsid w:val="002C0C97"/>
    <w:rsid w:val="002F58CC"/>
    <w:rsid w:val="00386633"/>
    <w:rsid w:val="003B16FA"/>
    <w:rsid w:val="003E3122"/>
    <w:rsid w:val="0040631E"/>
    <w:rsid w:val="00491125"/>
    <w:rsid w:val="004A440A"/>
    <w:rsid w:val="004D53BB"/>
    <w:rsid w:val="004E2EB4"/>
    <w:rsid w:val="004E7331"/>
    <w:rsid w:val="005155C8"/>
    <w:rsid w:val="00561EF4"/>
    <w:rsid w:val="005C0F89"/>
    <w:rsid w:val="006455A3"/>
    <w:rsid w:val="00664DA6"/>
    <w:rsid w:val="00675DF1"/>
    <w:rsid w:val="00711042"/>
    <w:rsid w:val="007603DB"/>
    <w:rsid w:val="007906E9"/>
    <w:rsid w:val="008047A2"/>
    <w:rsid w:val="00830174"/>
    <w:rsid w:val="00872F0C"/>
    <w:rsid w:val="008A35B5"/>
    <w:rsid w:val="008C16EC"/>
    <w:rsid w:val="00901390"/>
    <w:rsid w:val="00922781"/>
    <w:rsid w:val="009B593B"/>
    <w:rsid w:val="009B7A1B"/>
    <w:rsid w:val="00A4717B"/>
    <w:rsid w:val="00A619CB"/>
    <w:rsid w:val="00A863D5"/>
    <w:rsid w:val="00A864C4"/>
    <w:rsid w:val="00AB2E52"/>
    <w:rsid w:val="00B42DAD"/>
    <w:rsid w:val="00B46BA7"/>
    <w:rsid w:val="00B83973"/>
    <w:rsid w:val="00BB2BF1"/>
    <w:rsid w:val="00BF0160"/>
    <w:rsid w:val="00CD2ABC"/>
    <w:rsid w:val="00D44B36"/>
    <w:rsid w:val="00D7269B"/>
    <w:rsid w:val="00D75F15"/>
    <w:rsid w:val="00DA69F7"/>
    <w:rsid w:val="00DF1F24"/>
    <w:rsid w:val="00F55A87"/>
    <w:rsid w:val="00F821AC"/>
    <w:rsid w:val="00FC6917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BD1A1-AF24-442D-8E5A-3FB3FB3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03DB"/>
    <w:pPr>
      <w:keepNext/>
      <w:widowControl w:val="0"/>
      <w:autoSpaceDE w:val="0"/>
      <w:autoSpaceDN w:val="0"/>
      <w:adjustRightInd w:val="0"/>
      <w:ind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3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B2E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2BF1"/>
  </w:style>
  <w:style w:type="character" w:styleId="a4">
    <w:name w:val="Hyperlink"/>
    <w:basedOn w:val="a0"/>
    <w:uiPriority w:val="99"/>
    <w:semiHidden/>
    <w:unhideWhenUsed/>
    <w:rsid w:val="00BB2BF1"/>
    <w:rPr>
      <w:color w:val="0000FF"/>
      <w:u w:val="single"/>
    </w:rPr>
  </w:style>
  <w:style w:type="paragraph" w:customStyle="1" w:styleId="c15">
    <w:name w:val="c15"/>
    <w:basedOn w:val="a"/>
    <w:rsid w:val="00F821AC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F821AC"/>
  </w:style>
  <w:style w:type="character" w:customStyle="1" w:styleId="c0">
    <w:name w:val="c0"/>
    <w:basedOn w:val="a0"/>
    <w:rsid w:val="00F821AC"/>
  </w:style>
  <w:style w:type="paragraph" w:customStyle="1" w:styleId="c7">
    <w:name w:val="c7"/>
    <w:basedOn w:val="a"/>
    <w:rsid w:val="00F821AC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F821AC"/>
  </w:style>
  <w:style w:type="character" w:customStyle="1" w:styleId="c10">
    <w:name w:val="c10"/>
    <w:basedOn w:val="a0"/>
    <w:rsid w:val="00F821AC"/>
  </w:style>
  <w:style w:type="paragraph" w:customStyle="1" w:styleId="c3">
    <w:name w:val="c3"/>
    <w:basedOn w:val="a"/>
    <w:rsid w:val="00F821AC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F821AC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8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0%B2%D0%B0%D0%BB%D0%B8%D0%B4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6%D0%B8%D1%83%D0%BC" TargetMode="External"/><Relationship Id="rId5" Type="http://schemas.openxmlformats.org/officeDocument/2006/relationships/hyperlink" Target="https://ru.wikipedia.org/wiki/%D0%9E%D0%B1%D1%89%D0%B5%D0%B5_%D0%BE%D0%B1%D1%80%D0%B0%D0%B7%D0%BE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HOME</cp:lastModifiedBy>
  <cp:revision>4</cp:revision>
  <dcterms:created xsi:type="dcterms:W3CDTF">2018-02-14T16:43:00Z</dcterms:created>
  <dcterms:modified xsi:type="dcterms:W3CDTF">2018-02-28T08:06:00Z</dcterms:modified>
</cp:coreProperties>
</file>